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5110" w14:textId="77777777" w:rsidR="008D2A00" w:rsidRDefault="008D2A00" w:rsidP="008D2A00">
      <w:pPr>
        <w:pStyle w:val="Default"/>
        <w:spacing w:line="360" w:lineRule="auto"/>
        <w:jc w:val="center"/>
        <w:rPr>
          <w:b/>
          <w:bCs/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 xml:space="preserve">Kritéria pro přijímání dětí </w:t>
      </w:r>
    </w:p>
    <w:p w14:paraId="4394AEF9" w14:textId="77777777" w:rsidR="008D2A00" w:rsidRDefault="008D2A00" w:rsidP="008D2A00">
      <w:pPr>
        <w:pStyle w:val="Default"/>
        <w:spacing w:line="360" w:lineRule="auto"/>
        <w:jc w:val="center"/>
        <w:rPr>
          <w:color w:val="auto"/>
          <w:sz w:val="40"/>
          <w:szCs w:val="40"/>
        </w:rPr>
      </w:pPr>
      <w:r>
        <w:rPr>
          <w:b/>
          <w:bCs/>
          <w:color w:val="auto"/>
          <w:sz w:val="40"/>
          <w:szCs w:val="40"/>
        </w:rPr>
        <w:t>k předškolnímu vzdělávání</w:t>
      </w:r>
    </w:p>
    <w:p w14:paraId="3A097055" w14:textId="77777777" w:rsidR="008D2A00" w:rsidRDefault="008D2A00" w:rsidP="008D2A00">
      <w:pPr>
        <w:pStyle w:val="Default"/>
        <w:spacing w:line="360" w:lineRule="auto"/>
        <w:rPr>
          <w:color w:val="auto"/>
          <w:sz w:val="23"/>
          <w:szCs w:val="23"/>
        </w:rPr>
      </w:pPr>
    </w:p>
    <w:p w14:paraId="1727399C" w14:textId="56876BD0" w:rsidR="008D2A00" w:rsidRDefault="008D2A00" w:rsidP="008D2A0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čj.: ZŠ </w:t>
      </w:r>
      <w:r w:rsidR="003717D7">
        <w:rPr>
          <w:color w:val="auto"/>
          <w:sz w:val="23"/>
          <w:szCs w:val="23"/>
        </w:rPr>
        <w:t>4</w:t>
      </w:r>
      <w:r w:rsidR="00E02608">
        <w:rPr>
          <w:color w:val="auto"/>
          <w:sz w:val="23"/>
          <w:szCs w:val="23"/>
        </w:rPr>
        <w:t>2</w:t>
      </w:r>
      <w:r w:rsidR="003717D7">
        <w:rPr>
          <w:color w:val="auto"/>
          <w:sz w:val="23"/>
          <w:szCs w:val="23"/>
        </w:rPr>
        <w:t>/202</w:t>
      </w:r>
      <w:r w:rsidR="00E02608">
        <w:rPr>
          <w:color w:val="auto"/>
          <w:sz w:val="23"/>
          <w:szCs w:val="23"/>
        </w:rPr>
        <w:t>3</w:t>
      </w:r>
    </w:p>
    <w:p w14:paraId="56D9C926" w14:textId="150F50EB" w:rsidR="008D2A00" w:rsidRDefault="008D2A00" w:rsidP="008D2A00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Účinnost: od </w:t>
      </w:r>
      <w:r w:rsidR="00AA19B6">
        <w:rPr>
          <w:color w:val="auto"/>
          <w:sz w:val="23"/>
          <w:szCs w:val="23"/>
        </w:rPr>
        <w:t>12.04.2023</w:t>
      </w:r>
    </w:p>
    <w:p w14:paraId="7C068879" w14:textId="77777777" w:rsidR="008D2A00" w:rsidRDefault="008D2A00" w:rsidP="008D2A00">
      <w:pPr>
        <w:pStyle w:val="Default"/>
        <w:rPr>
          <w:color w:val="auto"/>
          <w:sz w:val="23"/>
          <w:szCs w:val="23"/>
        </w:rPr>
      </w:pPr>
    </w:p>
    <w:p w14:paraId="21AE89B6" w14:textId="77777777" w:rsidR="008D2A00" w:rsidRDefault="008D2A00" w:rsidP="008D2A00">
      <w:pPr>
        <w:pStyle w:val="Default"/>
        <w:rPr>
          <w:color w:val="auto"/>
          <w:sz w:val="23"/>
          <w:szCs w:val="23"/>
        </w:rPr>
      </w:pPr>
    </w:p>
    <w:p w14:paraId="3FE5D96B" w14:textId="21B4B693" w:rsidR="008D2A00" w:rsidRDefault="008D2A00" w:rsidP="008D2A0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Ředitelka Základní </w:t>
      </w:r>
      <w:r w:rsidR="008D08C6">
        <w:rPr>
          <w:rFonts w:ascii="Calibri" w:hAnsi="Calibri" w:cs="Calibri"/>
          <w:color w:val="auto"/>
          <w:sz w:val="23"/>
          <w:szCs w:val="23"/>
        </w:rPr>
        <w:t xml:space="preserve">školy </w:t>
      </w:r>
      <w:r>
        <w:rPr>
          <w:rFonts w:ascii="Calibri" w:hAnsi="Calibri" w:cs="Calibri"/>
          <w:color w:val="auto"/>
          <w:sz w:val="23"/>
          <w:szCs w:val="23"/>
        </w:rPr>
        <w:t xml:space="preserve">a mateřské školy, Kratonohy, okres Hradec Králové, příspěvková organizace stanovila následující kritéria, podle nichž bude postupovat při rozhodování na základě ustanovení § 165 odst. 2 písm. b) a § 34 zákona č. 561/2004 Sb., o předškolním, základním, středním, vyšším odborném a jiném vzdělávání (školský zákon), ve znění pozdějších předpisů, </w:t>
      </w:r>
      <w:r w:rsidR="008D08C6"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>o přijetí</w:t>
      </w:r>
      <w:r w:rsidR="008D08C6">
        <w:rPr>
          <w:rFonts w:ascii="Calibri" w:hAnsi="Calibri" w:cs="Calibri"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dítěte k předškolnímu vzdělávání v mateřské škole v případě, kdy počet žádostí o přijetí </w:t>
      </w:r>
      <w:r w:rsidR="008D08C6"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 xml:space="preserve">k předškolnímu vzdělávání v daném roce překročí stanovenou kapacitu maximálního počtu dětí pro mateřskou školu. </w:t>
      </w:r>
    </w:p>
    <w:p w14:paraId="329B824F" w14:textId="77777777" w:rsidR="009A3674" w:rsidRDefault="009A3674" w:rsidP="008D2A0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6FD2B097" w14:textId="77777777" w:rsidR="008D2A00" w:rsidRDefault="008D2A00" w:rsidP="008D2A00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I.</w:t>
      </w:r>
    </w:p>
    <w:p w14:paraId="00CD7F14" w14:textId="739AA442" w:rsidR="008D2A00" w:rsidRDefault="008D2A00" w:rsidP="008D2A00">
      <w:pPr>
        <w:pStyle w:val="Default"/>
        <w:spacing w:line="360" w:lineRule="auto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Dle § 34 odst. 1 zákona č. 561/2004 se předškolní vzdělávání organizuje pro děti ve věku od 2 </w:t>
      </w:r>
      <w:r w:rsidR="007462D8"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 xml:space="preserve">do zpravidla 6 let. Dítě mladší 3 let nemá na přijetí do mateřské školy právní nárok. V souladu </w:t>
      </w:r>
      <w:r>
        <w:rPr>
          <w:rFonts w:ascii="Calibri" w:hAnsi="Calibri" w:cs="Calibri"/>
          <w:color w:val="auto"/>
          <w:sz w:val="23"/>
          <w:szCs w:val="23"/>
        </w:rPr>
        <w:br/>
        <w:t xml:space="preserve">s §34 odst. 3 zákona č. 561/2004 se do mateřské školy zřízené obcí nebo svazkem obcí přijímají děti, které před začátkem školního roku dosáhnou nejméně třetího roku věku, pokud mají trvalé </w:t>
      </w:r>
      <w:r w:rsidRPr="008D08C6">
        <w:rPr>
          <w:rFonts w:asciiTheme="minorHAnsi" w:hAnsiTheme="minorHAnsi" w:cstheme="minorHAnsi"/>
          <w:color w:val="auto"/>
          <w:sz w:val="23"/>
          <w:szCs w:val="23"/>
        </w:rPr>
        <w:t>místo</w:t>
      </w:r>
      <w:r w:rsidR="008D08C6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8D08C6" w:rsidRPr="008D08C6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pobytu ve spádové oblasti obce Kratonohy</w:t>
      </w:r>
      <w:r>
        <w:rPr>
          <w:rFonts w:ascii="Calibri" w:hAnsi="Calibri" w:cs="Calibri"/>
          <w:color w:val="auto"/>
          <w:sz w:val="23"/>
          <w:szCs w:val="23"/>
        </w:rPr>
        <w:t xml:space="preserve"> (Obědovice, </w:t>
      </w:r>
      <w:proofErr w:type="spellStart"/>
      <w:r>
        <w:rPr>
          <w:rFonts w:ascii="Calibri" w:hAnsi="Calibri" w:cs="Calibri"/>
          <w:color w:val="auto"/>
          <w:sz w:val="23"/>
          <w:szCs w:val="23"/>
        </w:rPr>
        <w:t>Michnovka</w:t>
      </w:r>
      <w:proofErr w:type="spellEnd"/>
      <w:r>
        <w:rPr>
          <w:rFonts w:ascii="Arial" w:hAnsi="Arial" w:cs="Arial"/>
          <w:color w:val="auto"/>
          <w:sz w:val="23"/>
          <w:szCs w:val="23"/>
        </w:rPr>
        <w:t xml:space="preserve">). </w:t>
      </w:r>
    </w:p>
    <w:p w14:paraId="273B1713" w14:textId="77777777" w:rsidR="009A3674" w:rsidRDefault="009A3674" w:rsidP="008D2A0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6690DD3B" w14:textId="77777777" w:rsidR="008D2A00" w:rsidRDefault="008D2A00" w:rsidP="008D2A00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II. </w:t>
      </w:r>
    </w:p>
    <w:p w14:paraId="5E841EC3" w14:textId="20F0EA27" w:rsidR="008D2A00" w:rsidRDefault="008D2A00" w:rsidP="008D2A00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 přijetí dítěte nerozhoduje datum podání ani pořadí podání žádosti. </w:t>
      </w:r>
    </w:p>
    <w:p w14:paraId="5553A120" w14:textId="77777777" w:rsidR="009A3674" w:rsidRDefault="009A3674" w:rsidP="008D2A00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</w:p>
    <w:p w14:paraId="0D9D0D96" w14:textId="77777777" w:rsidR="008D2A00" w:rsidRDefault="008D2A00" w:rsidP="008D2A00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III. </w:t>
      </w:r>
    </w:p>
    <w:p w14:paraId="5D1EF8CD" w14:textId="5AF8D1C3" w:rsidR="008D2A00" w:rsidRDefault="008D2A00" w:rsidP="008D2A0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Předškolní zařízení je oprávněno přijmout pouze dítě, které se podrobilo stanoveným pravidelným očkováním, má doklad, že je proti nákaze imunní nebo se nemůže očkování podrobit </w:t>
      </w:r>
      <w:r w:rsidR="009A3674">
        <w:rPr>
          <w:rFonts w:ascii="Calibri" w:hAnsi="Calibri" w:cs="Calibri"/>
          <w:color w:val="auto"/>
          <w:sz w:val="23"/>
          <w:szCs w:val="23"/>
        </w:rPr>
        <w:br/>
      </w:r>
      <w:r>
        <w:rPr>
          <w:rFonts w:ascii="Calibri" w:hAnsi="Calibri" w:cs="Calibri"/>
          <w:color w:val="auto"/>
          <w:sz w:val="23"/>
          <w:szCs w:val="23"/>
        </w:rPr>
        <w:t xml:space="preserve">pro kontraindikaci (§ 50 zákona č. 258/2000 Sb., o ochraně veřejného zdraví v platném znění). </w:t>
      </w:r>
    </w:p>
    <w:p w14:paraId="083BAAFD" w14:textId="77777777" w:rsidR="008D2A00" w:rsidRDefault="008D2A00" w:rsidP="008D2A00">
      <w:pPr>
        <w:pStyle w:val="Default"/>
        <w:spacing w:line="360" w:lineRule="auto"/>
        <w:jc w:val="both"/>
        <w:rPr>
          <w:color w:val="auto"/>
        </w:rPr>
      </w:pPr>
    </w:p>
    <w:p w14:paraId="741B6F91" w14:textId="77777777" w:rsidR="008D2A00" w:rsidRDefault="008D2A00" w:rsidP="008D2A00">
      <w:pPr>
        <w:pStyle w:val="Default"/>
        <w:pageBreakBefore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lastRenderedPageBreak/>
        <w:t xml:space="preserve">IV. </w:t>
      </w:r>
    </w:p>
    <w:p w14:paraId="5B940EB3" w14:textId="045922FE" w:rsidR="008D2A00" w:rsidRDefault="008D2A00" w:rsidP="008D2A0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Ředitelka školy rozhoduje o právech a povinnostech účastníků vzdělávání ve správním řízení s tím, že rozhodnutí, kterým se vyhovuje žádosti o přijetí k předškolnímu vzdělávání, se oznamují zveřejněním seznamu uchazečů pod přiděleným registračním číslem s výsledkem řízení u každého uchazeče. Seznam je zveřejněn na veřejně přístupném místě ve škole a na webových stránkách mateřské školy. Rozhodnutí o nepřijetí je doručováno do vlastních rukou žadatele. </w:t>
      </w:r>
    </w:p>
    <w:p w14:paraId="6AA01FFF" w14:textId="77777777" w:rsidR="009A3674" w:rsidRDefault="009A3674" w:rsidP="008D2A0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5A04E123" w14:textId="77777777" w:rsidR="008D2A00" w:rsidRDefault="008D2A00" w:rsidP="008D2A0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V. </w:t>
      </w:r>
    </w:p>
    <w:p w14:paraId="083DDC14" w14:textId="1BF85C8B" w:rsidR="008D2A00" w:rsidRDefault="008D2A00" w:rsidP="008D2A0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Do mateřské školy k předškolnímu vzdělávání mohou být v souladu s § 20 odst. 2 písm. d) Školského zákona přijaty i děti cizinců, kteří doloží oprávněnost pobytu na území České republiky dokladem podle zvláštního právního předpisu, právo pobytu na území ČR musí být na dobu delší než 90 dnů. </w:t>
      </w:r>
    </w:p>
    <w:p w14:paraId="22031159" w14:textId="77777777" w:rsidR="009A3674" w:rsidRDefault="009A3674" w:rsidP="008D2A0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48308F02" w14:textId="77777777" w:rsidR="008D2A00" w:rsidRDefault="008D2A00" w:rsidP="008D2A00">
      <w:pPr>
        <w:pStyle w:val="Default"/>
        <w:spacing w:line="360" w:lineRule="auto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VI. </w:t>
      </w:r>
    </w:p>
    <w:p w14:paraId="09EB0BDB" w14:textId="6ABD366E" w:rsidR="008D2A00" w:rsidRDefault="008D2A00" w:rsidP="008D2A0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Dítě může být přijato k předškolnímu vzdělávání i v průběhu školního roku. </w:t>
      </w:r>
    </w:p>
    <w:p w14:paraId="77DE1584" w14:textId="77777777" w:rsidR="009A3674" w:rsidRDefault="009A3674" w:rsidP="008D2A0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19329904" w14:textId="77777777" w:rsidR="008D2A00" w:rsidRDefault="008D2A00" w:rsidP="008D2A0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VII. </w:t>
      </w:r>
    </w:p>
    <w:p w14:paraId="4524FABB" w14:textId="77777777" w:rsidR="008D2A00" w:rsidRDefault="008D2A00" w:rsidP="008D2A0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Nově přijaté děti nastoupí do mateřské školy dne 1. září příslušného školního roku. </w:t>
      </w:r>
    </w:p>
    <w:p w14:paraId="36B3AE54" w14:textId="169B3105" w:rsidR="008D2A00" w:rsidRDefault="008D2A00" w:rsidP="008D2A00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3"/>
          <w:szCs w:val="23"/>
        </w:rPr>
      </w:pPr>
      <w:r>
        <w:rPr>
          <w:rFonts w:ascii="Calibri" w:hAnsi="Calibri" w:cs="Calibri"/>
          <w:color w:val="auto"/>
          <w:sz w:val="23"/>
          <w:szCs w:val="23"/>
        </w:rPr>
        <w:t xml:space="preserve">O </w:t>
      </w:r>
      <w:r w:rsidRPr="001149F4">
        <w:rPr>
          <w:rFonts w:ascii="Calibri" w:hAnsi="Calibri" w:cs="Calibri"/>
          <w:color w:val="auto"/>
          <w:sz w:val="23"/>
          <w:szCs w:val="23"/>
        </w:rPr>
        <w:t>pozdějším</w:t>
      </w:r>
      <w:r>
        <w:rPr>
          <w:rFonts w:ascii="Calibri" w:hAnsi="Calibri" w:cs="Calibri"/>
          <w:color w:val="auto"/>
          <w:sz w:val="23"/>
          <w:szCs w:val="23"/>
        </w:rPr>
        <w:t xml:space="preserve"> nástupu dětí se domluví rodiče s</w:t>
      </w:r>
      <w:r w:rsidR="00AA19B6">
        <w:rPr>
          <w:rFonts w:ascii="Calibri" w:hAnsi="Calibri" w:cs="Calibri"/>
          <w:color w:val="auto"/>
          <w:sz w:val="23"/>
          <w:szCs w:val="23"/>
        </w:rPr>
        <w:t>e zástupkyní ředitele školy pro mateřskou školu</w:t>
      </w:r>
      <w:r>
        <w:rPr>
          <w:rFonts w:ascii="Calibri" w:hAnsi="Calibri" w:cs="Calibri"/>
          <w:color w:val="auto"/>
          <w:sz w:val="23"/>
          <w:szCs w:val="23"/>
        </w:rPr>
        <w:t xml:space="preserve"> </w:t>
      </w:r>
      <w:r w:rsidR="00AA19B6">
        <w:rPr>
          <w:rFonts w:ascii="Calibri" w:hAnsi="Calibri" w:cs="Calibri"/>
          <w:color w:val="auto"/>
          <w:sz w:val="23"/>
          <w:szCs w:val="23"/>
        </w:rPr>
        <w:t xml:space="preserve">         </w:t>
      </w:r>
      <w:r>
        <w:rPr>
          <w:rFonts w:ascii="Calibri" w:hAnsi="Calibri" w:cs="Calibri"/>
          <w:color w:val="auto"/>
          <w:sz w:val="23"/>
          <w:szCs w:val="23"/>
        </w:rPr>
        <w:t xml:space="preserve">při zápisu dětí do mateřské školy. </w:t>
      </w:r>
    </w:p>
    <w:p w14:paraId="0ED074A2" w14:textId="77777777" w:rsidR="009A3674" w:rsidRDefault="009A3674" w:rsidP="008D2A00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315117F7" w14:textId="77777777" w:rsidR="003717D7" w:rsidRDefault="008D2A00" w:rsidP="008D2A00">
      <w:pPr>
        <w:pStyle w:val="Default"/>
        <w:spacing w:line="360" w:lineRule="auto"/>
        <w:jc w:val="both"/>
        <w:rPr>
          <w:rFonts w:ascii="Calibri" w:hAnsi="Calibri" w:cs="Calibri"/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>VIII.</w:t>
      </w:r>
    </w:p>
    <w:p w14:paraId="2633908D" w14:textId="008960BE" w:rsidR="008D2A00" w:rsidRDefault="008D2A00" w:rsidP="008D2A00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  <w:r>
        <w:rPr>
          <w:rFonts w:ascii="Calibri" w:hAnsi="Calibri" w:cs="Calibri"/>
          <w:b/>
          <w:bCs/>
          <w:color w:val="auto"/>
          <w:sz w:val="23"/>
          <w:szCs w:val="23"/>
        </w:rPr>
        <w:t xml:space="preserve"> </w:t>
      </w:r>
      <w:r>
        <w:rPr>
          <w:rFonts w:ascii="Calibri" w:hAnsi="Calibri" w:cs="Calibri"/>
          <w:color w:val="auto"/>
          <w:sz w:val="23"/>
          <w:szCs w:val="23"/>
        </w:rPr>
        <w:t xml:space="preserve">Při přijímání dětí do mateřské školy vychází ředitelka školy ze stanovených kritérií. </w:t>
      </w:r>
    </w:p>
    <w:p w14:paraId="233D485E" w14:textId="77777777" w:rsidR="008D2A00" w:rsidRDefault="008D2A00" w:rsidP="008D2A00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</w:p>
    <w:p w14:paraId="2F099BD8" w14:textId="77777777" w:rsidR="00E02608" w:rsidRDefault="00E02608" w:rsidP="008D2A00">
      <w:p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</w:p>
    <w:p w14:paraId="59A4EC54" w14:textId="77777777" w:rsidR="00E02608" w:rsidRDefault="00E02608" w:rsidP="008D2A00">
      <w:p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</w:p>
    <w:p w14:paraId="76D62102" w14:textId="77777777" w:rsidR="00E02608" w:rsidRDefault="00E02608" w:rsidP="008D2A00">
      <w:p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</w:p>
    <w:p w14:paraId="680CCC59" w14:textId="77777777" w:rsidR="00E02608" w:rsidRDefault="00E02608" w:rsidP="008D2A00">
      <w:p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</w:p>
    <w:p w14:paraId="30141D83" w14:textId="77777777" w:rsidR="00E02608" w:rsidRDefault="00E02608" w:rsidP="008D2A00">
      <w:p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</w:p>
    <w:p w14:paraId="7FE4D53B" w14:textId="77777777" w:rsidR="00E02608" w:rsidRDefault="00E02608" w:rsidP="008D2A00">
      <w:p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</w:p>
    <w:p w14:paraId="239DB8F5" w14:textId="4788631A" w:rsidR="008D2A00" w:rsidRDefault="008D2A00" w:rsidP="008D2A00">
      <w:pPr>
        <w:spacing w:line="360" w:lineRule="auto"/>
        <w:jc w:val="both"/>
        <w:rPr>
          <w:rFonts w:ascii="Calibri" w:hAnsi="Calibri" w:cs="Calibri"/>
          <w:b/>
          <w:bCs/>
          <w:sz w:val="23"/>
          <w:szCs w:val="23"/>
          <w:lang w:eastAsia="cs-CZ"/>
        </w:rPr>
      </w:pPr>
      <w:r w:rsidRPr="008D2A00">
        <w:rPr>
          <w:rFonts w:ascii="Calibri" w:hAnsi="Calibri" w:cs="Calibri"/>
          <w:sz w:val="23"/>
          <w:szCs w:val="23"/>
          <w:lang w:eastAsia="cs-CZ"/>
        </w:rPr>
        <w:lastRenderedPageBreak/>
        <w:t>Ředitelka</w:t>
      </w:r>
      <w:r w:rsidR="003717D7">
        <w:rPr>
          <w:rFonts w:ascii="Calibri" w:hAnsi="Calibri" w:cs="Calibri"/>
          <w:sz w:val="23"/>
          <w:szCs w:val="23"/>
          <w:lang w:eastAsia="cs-CZ"/>
        </w:rPr>
        <w:t xml:space="preserve"> Základní školy a mateřské školy, Kratonohy, okres Hradec Králové, příspěvková organizace,</w:t>
      </w:r>
      <w:r w:rsidRPr="008D2A00">
        <w:rPr>
          <w:rFonts w:ascii="Calibri" w:hAnsi="Calibri" w:cs="Calibri"/>
          <w:sz w:val="23"/>
          <w:szCs w:val="23"/>
          <w:lang w:eastAsia="cs-CZ"/>
        </w:rPr>
        <w:t xml:space="preserve"> stanovuje po dohodě se zřizovatelem školy </w:t>
      </w:r>
      <w:r w:rsidRPr="008D2A00">
        <w:rPr>
          <w:rFonts w:ascii="Calibri" w:hAnsi="Calibri" w:cs="Calibri"/>
          <w:b/>
          <w:bCs/>
          <w:sz w:val="23"/>
          <w:szCs w:val="23"/>
          <w:lang w:eastAsia="cs-CZ"/>
        </w:rPr>
        <w:t>pravidla pro přijímání dětí k předškolnímu vzdělávání pro školní rok 202</w:t>
      </w:r>
      <w:r w:rsidR="00E02608">
        <w:rPr>
          <w:rFonts w:ascii="Calibri" w:hAnsi="Calibri" w:cs="Calibri"/>
          <w:b/>
          <w:bCs/>
          <w:sz w:val="23"/>
          <w:szCs w:val="23"/>
          <w:lang w:eastAsia="cs-CZ"/>
        </w:rPr>
        <w:t>3</w:t>
      </w:r>
      <w:r w:rsidRPr="008D2A00">
        <w:rPr>
          <w:rFonts w:ascii="Calibri" w:hAnsi="Calibri" w:cs="Calibri"/>
          <w:b/>
          <w:bCs/>
          <w:sz w:val="23"/>
          <w:szCs w:val="23"/>
          <w:lang w:eastAsia="cs-CZ"/>
        </w:rPr>
        <w:t>/202</w:t>
      </w:r>
      <w:r w:rsidR="00E02608">
        <w:rPr>
          <w:rFonts w:ascii="Calibri" w:hAnsi="Calibri" w:cs="Calibri"/>
          <w:b/>
          <w:bCs/>
          <w:sz w:val="23"/>
          <w:szCs w:val="23"/>
          <w:lang w:eastAsia="cs-CZ"/>
        </w:rPr>
        <w:t>4</w:t>
      </w:r>
      <w:r w:rsidRPr="008D2A00">
        <w:rPr>
          <w:rFonts w:ascii="Calibri" w:hAnsi="Calibri" w:cs="Calibri"/>
          <w:b/>
          <w:bCs/>
          <w:sz w:val="23"/>
          <w:szCs w:val="23"/>
          <w:lang w:eastAsia="cs-CZ"/>
        </w:rPr>
        <w:t>.</w:t>
      </w:r>
      <w:r w:rsidRPr="008D2A00">
        <w:rPr>
          <w:rFonts w:ascii="Calibri" w:hAnsi="Calibri" w:cs="Calibri"/>
          <w:sz w:val="23"/>
          <w:szCs w:val="23"/>
          <w:lang w:eastAsia="cs-CZ"/>
        </w:rPr>
        <w:t xml:space="preserve"> K předškolnímu vzdělávání v mateřské škole budou přednostně přijaty děti </w:t>
      </w:r>
      <w:r w:rsidRPr="008D2A00">
        <w:rPr>
          <w:rFonts w:ascii="Calibri" w:hAnsi="Calibri" w:cs="Calibri"/>
          <w:b/>
          <w:bCs/>
          <w:sz w:val="23"/>
          <w:szCs w:val="23"/>
          <w:lang w:eastAsia="cs-CZ"/>
        </w:rPr>
        <w:t>podle pořadí následujících kritérií.</w:t>
      </w:r>
    </w:p>
    <w:p w14:paraId="48342D78" w14:textId="25325A81" w:rsidR="008D2A00" w:rsidRDefault="00721A64" w:rsidP="008D2A0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>Dítě, které k 31. 8. 202</w:t>
      </w:r>
      <w:r w:rsidR="00E02608">
        <w:rPr>
          <w:rFonts w:ascii="Calibri" w:hAnsi="Calibri" w:cs="Calibri"/>
          <w:sz w:val="23"/>
          <w:szCs w:val="23"/>
          <w:lang w:eastAsia="cs-CZ"/>
        </w:rPr>
        <w:t>3</w:t>
      </w:r>
      <w:r>
        <w:rPr>
          <w:rFonts w:ascii="Calibri" w:hAnsi="Calibri" w:cs="Calibri"/>
          <w:sz w:val="23"/>
          <w:szCs w:val="23"/>
          <w:lang w:eastAsia="cs-CZ"/>
        </w:rPr>
        <w:t xml:space="preserve"> dovrší pátého roku života, má místo trvalého pobytu ve spádové oblasti obce Kratonohy (Obědovice, </w:t>
      </w:r>
      <w:proofErr w:type="spellStart"/>
      <w:r>
        <w:rPr>
          <w:rFonts w:ascii="Calibri" w:hAnsi="Calibri" w:cs="Calibri"/>
          <w:sz w:val="23"/>
          <w:szCs w:val="23"/>
          <w:lang w:eastAsia="cs-CZ"/>
        </w:rPr>
        <w:t>Michnovka</w:t>
      </w:r>
      <w:proofErr w:type="spellEnd"/>
      <w:r>
        <w:rPr>
          <w:rFonts w:ascii="Calibri" w:hAnsi="Calibri" w:cs="Calibri"/>
          <w:sz w:val="23"/>
          <w:szCs w:val="23"/>
          <w:lang w:eastAsia="cs-CZ"/>
        </w:rPr>
        <w:t>), od nejstaršího po nejmladší do výše povoleného počtu dětí, uvedeného ve školském rejstříku.</w:t>
      </w:r>
    </w:p>
    <w:p w14:paraId="24E716A6" w14:textId="74D76115" w:rsidR="00721A64" w:rsidRDefault="00721A64" w:rsidP="008D2A0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>Dítě, které k 31. 8. 202</w:t>
      </w:r>
      <w:r w:rsidR="00E02608">
        <w:rPr>
          <w:rFonts w:ascii="Calibri" w:hAnsi="Calibri" w:cs="Calibri"/>
          <w:sz w:val="23"/>
          <w:szCs w:val="23"/>
          <w:lang w:eastAsia="cs-CZ"/>
        </w:rPr>
        <w:t>3</w:t>
      </w:r>
      <w:r>
        <w:rPr>
          <w:rFonts w:ascii="Calibri" w:hAnsi="Calibri" w:cs="Calibri"/>
          <w:sz w:val="23"/>
          <w:szCs w:val="23"/>
          <w:lang w:eastAsia="cs-CZ"/>
        </w:rPr>
        <w:t xml:space="preserve"> dovrší nejméně čtvrtého roku života, má místo trvalého pobytu ve spádové oblasti obce Kratonohy (Obědovice, </w:t>
      </w:r>
      <w:proofErr w:type="spellStart"/>
      <w:r>
        <w:rPr>
          <w:rFonts w:ascii="Calibri" w:hAnsi="Calibri" w:cs="Calibri"/>
          <w:sz w:val="23"/>
          <w:szCs w:val="23"/>
          <w:lang w:eastAsia="cs-CZ"/>
        </w:rPr>
        <w:t>Michnovka</w:t>
      </w:r>
      <w:proofErr w:type="spellEnd"/>
      <w:r>
        <w:rPr>
          <w:rFonts w:ascii="Calibri" w:hAnsi="Calibri" w:cs="Calibri"/>
          <w:sz w:val="23"/>
          <w:szCs w:val="23"/>
          <w:lang w:eastAsia="cs-CZ"/>
        </w:rPr>
        <w:t>), od nejstaršího po nejmladší do výše povoleného počtu dětí, uvedeného ve školském rejstříku.</w:t>
      </w:r>
    </w:p>
    <w:p w14:paraId="146ED7B7" w14:textId="73B93D20" w:rsidR="00721A64" w:rsidRDefault="00721A64" w:rsidP="008D2A0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>Dítě, které k 31. 8. 202</w:t>
      </w:r>
      <w:r w:rsidR="00E02608">
        <w:rPr>
          <w:rFonts w:ascii="Calibri" w:hAnsi="Calibri" w:cs="Calibri"/>
          <w:sz w:val="23"/>
          <w:szCs w:val="23"/>
          <w:lang w:eastAsia="cs-CZ"/>
        </w:rPr>
        <w:t>3</w:t>
      </w:r>
      <w:r>
        <w:rPr>
          <w:rFonts w:ascii="Calibri" w:hAnsi="Calibri" w:cs="Calibri"/>
          <w:sz w:val="23"/>
          <w:szCs w:val="23"/>
          <w:lang w:eastAsia="cs-CZ"/>
        </w:rPr>
        <w:t xml:space="preserve"> dovrší tří let roku života, má místo trvalého pobytu ve spádové oblasti obce Kratonohy (Obědovice, </w:t>
      </w:r>
      <w:proofErr w:type="spellStart"/>
      <w:r>
        <w:rPr>
          <w:rFonts w:ascii="Calibri" w:hAnsi="Calibri" w:cs="Calibri"/>
          <w:sz w:val="23"/>
          <w:szCs w:val="23"/>
          <w:lang w:eastAsia="cs-CZ"/>
        </w:rPr>
        <w:t>Michnovka</w:t>
      </w:r>
      <w:proofErr w:type="spellEnd"/>
      <w:r>
        <w:rPr>
          <w:rFonts w:ascii="Calibri" w:hAnsi="Calibri" w:cs="Calibri"/>
          <w:sz w:val="23"/>
          <w:szCs w:val="23"/>
          <w:lang w:eastAsia="cs-CZ"/>
        </w:rPr>
        <w:t>), od nejstaršího po nejmladší do výše povoleného počtu dětí, uvedeného ve školském rejstříku.</w:t>
      </w:r>
    </w:p>
    <w:p w14:paraId="31BD79F8" w14:textId="3675D862" w:rsidR="00721A64" w:rsidRDefault="00721A64" w:rsidP="00721A6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 xml:space="preserve">Dítě, které k 31. </w:t>
      </w:r>
      <w:r w:rsidR="004A2894">
        <w:rPr>
          <w:rFonts w:ascii="Calibri" w:hAnsi="Calibri" w:cs="Calibri"/>
          <w:sz w:val="23"/>
          <w:szCs w:val="23"/>
          <w:lang w:eastAsia="cs-CZ"/>
        </w:rPr>
        <w:t>12</w:t>
      </w:r>
      <w:r>
        <w:rPr>
          <w:rFonts w:ascii="Calibri" w:hAnsi="Calibri" w:cs="Calibri"/>
          <w:sz w:val="23"/>
          <w:szCs w:val="23"/>
          <w:lang w:eastAsia="cs-CZ"/>
        </w:rPr>
        <w:t>. 202</w:t>
      </w:r>
      <w:r w:rsidR="00E02608">
        <w:rPr>
          <w:rFonts w:ascii="Calibri" w:hAnsi="Calibri" w:cs="Calibri"/>
          <w:sz w:val="23"/>
          <w:szCs w:val="23"/>
          <w:lang w:eastAsia="cs-CZ"/>
        </w:rPr>
        <w:t>3</w:t>
      </w:r>
      <w:r>
        <w:rPr>
          <w:rFonts w:ascii="Calibri" w:hAnsi="Calibri" w:cs="Calibri"/>
          <w:sz w:val="23"/>
          <w:szCs w:val="23"/>
          <w:lang w:eastAsia="cs-CZ"/>
        </w:rPr>
        <w:t xml:space="preserve"> dovrší </w:t>
      </w:r>
      <w:r w:rsidR="004A2894">
        <w:rPr>
          <w:rFonts w:ascii="Calibri" w:hAnsi="Calibri" w:cs="Calibri"/>
          <w:sz w:val="23"/>
          <w:szCs w:val="23"/>
          <w:lang w:eastAsia="cs-CZ"/>
        </w:rPr>
        <w:t>tří</w:t>
      </w:r>
      <w:r>
        <w:rPr>
          <w:rFonts w:ascii="Calibri" w:hAnsi="Calibri" w:cs="Calibri"/>
          <w:sz w:val="23"/>
          <w:szCs w:val="23"/>
          <w:lang w:eastAsia="cs-CZ"/>
        </w:rPr>
        <w:t xml:space="preserve"> let roku života, má místo trvalého pobytu ve spádové oblasti obce Kratonohy (Obědovice, </w:t>
      </w:r>
      <w:proofErr w:type="spellStart"/>
      <w:r>
        <w:rPr>
          <w:rFonts w:ascii="Calibri" w:hAnsi="Calibri" w:cs="Calibri"/>
          <w:sz w:val="23"/>
          <w:szCs w:val="23"/>
          <w:lang w:eastAsia="cs-CZ"/>
        </w:rPr>
        <w:t>Michnovka</w:t>
      </w:r>
      <w:proofErr w:type="spellEnd"/>
      <w:r>
        <w:rPr>
          <w:rFonts w:ascii="Calibri" w:hAnsi="Calibri" w:cs="Calibri"/>
          <w:sz w:val="23"/>
          <w:szCs w:val="23"/>
          <w:lang w:eastAsia="cs-CZ"/>
        </w:rPr>
        <w:t>), od nejstaršího po nejmladší do výše povoleného počtu dětí, uvedeného ve školském rejstříku.</w:t>
      </w:r>
    </w:p>
    <w:p w14:paraId="41377D4C" w14:textId="717C6B5F" w:rsidR="004A2894" w:rsidRDefault="004A2894" w:rsidP="004A28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>Dítě, které k 31. 8. 202</w:t>
      </w:r>
      <w:r w:rsidR="00E02608">
        <w:rPr>
          <w:rFonts w:ascii="Calibri" w:hAnsi="Calibri" w:cs="Calibri"/>
          <w:sz w:val="23"/>
          <w:szCs w:val="23"/>
          <w:lang w:eastAsia="cs-CZ"/>
        </w:rPr>
        <w:t>3</w:t>
      </w:r>
      <w:r>
        <w:rPr>
          <w:rFonts w:ascii="Calibri" w:hAnsi="Calibri" w:cs="Calibri"/>
          <w:sz w:val="23"/>
          <w:szCs w:val="23"/>
          <w:lang w:eastAsia="cs-CZ"/>
        </w:rPr>
        <w:t xml:space="preserve"> dovrší dvou let roku života, má místo trvalého pobytu ve spádové oblasti obce Kratonohy (Obědovice, </w:t>
      </w:r>
      <w:proofErr w:type="spellStart"/>
      <w:r>
        <w:rPr>
          <w:rFonts w:ascii="Calibri" w:hAnsi="Calibri" w:cs="Calibri"/>
          <w:sz w:val="23"/>
          <w:szCs w:val="23"/>
          <w:lang w:eastAsia="cs-CZ"/>
        </w:rPr>
        <w:t>Michnovka</w:t>
      </w:r>
      <w:proofErr w:type="spellEnd"/>
      <w:r>
        <w:rPr>
          <w:rFonts w:ascii="Calibri" w:hAnsi="Calibri" w:cs="Calibri"/>
          <w:sz w:val="23"/>
          <w:szCs w:val="23"/>
          <w:lang w:eastAsia="cs-CZ"/>
        </w:rPr>
        <w:t>), od nejstaršího po nejmladší do výše povoleného počtu dětí, uvedeného ve školském rejstříku.</w:t>
      </w:r>
    </w:p>
    <w:p w14:paraId="49E23657" w14:textId="05CD5D15" w:rsidR="004A2894" w:rsidRDefault="004A2894" w:rsidP="004A2894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 xml:space="preserve">Dítě, které nemá místo trvalého pobytu ve spádové oblasti obce Kratonohy (Obědovice, </w:t>
      </w:r>
      <w:proofErr w:type="spellStart"/>
      <w:r>
        <w:rPr>
          <w:rFonts w:ascii="Calibri" w:hAnsi="Calibri" w:cs="Calibri"/>
          <w:sz w:val="23"/>
          <w:szCs w:val="23"/>
          <w:lang w:eastAsia="cs-CZ"/>
        </w:rPr>
        <w:t>Michnovka</w:t>
      </w:r>
      <w:proofErr w:type="spellEnd"/>
      <w:r>
        <w:rPr>
          <w:rFonts w:ascii="Calibri" w:hAnsi="Calibri" w:cs="Calibri"/>
          <w:sz w:val="23"/>
          <w:szCs w:val="23"/>
          <w:lang w:eastAsia="cs-CZ"/>
        </w:rPr>
        <w:t xml:space="preserve">), od nejstaršího po nejmladší do výše povoleného počtu dětí, uvedeného </w:t>
      </w:r>
      <w:r w:rsidR="009A3674">
        <w:rPr>
          <w:rFonts w:ascii="Calibri" w:hAnsi="Calibri" w:cs="Calibri"/>
          <w:sz w:val="23"/>
          <w:szCs w:val="23"/>
          <w:lang w:eastAsia="cs-CZ"/>
        </w:rPr>
        <w:br/>
      </w:r>
      <w:r>
        <w:rPr>
          <w:rFonts w:ascii="Calibri" w:hAnsi="Calibri" w:cs="Calibri"/>
          <w:sz w:val="23"/>
          <w:szCs w:val="23"/>
          <w:lang w:eastAsia="cs-CZ"/>
        </w:rPr>
        <w:t>ve školském rejstříku.</w:t>
      </w:r>
    </w:p>
    <w:p w14:paraId="503DBD03" w14:textId="6B88EB4A" w:rsidR="004A2894" w:rsidRDefault="004A2894" w:rsidP="004A2894">
      <w:pPr>
        <w:pStyle w:val="Odstavecseseznamem"/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</w:p>
    <w:p w14:paraId="7EB75AF5" w14:textId="0F3E4761" w:rsidR="004A2894" w:rsidRDefault="004A2894" w:rsidP="004A2894">
      <w:pPr>
        <w:pStyle w:val="Odstavecseseznamem"/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 xml:space="preserve">V Kratonohách dne </w:t>
      </w:r>
      <w:r w:rsidR="00AA19B6">
        <w:rPr>
          <w:rFonts w:ascii="Calibri" w:hAnsi="Calibri" w:cs="Calibri"/>
          <w:sz w:val="23"/>
          <w:szCs w:val="23"/>
          <w:lang w:eastAsia="cs-CZ"/>
        </w:rPr>
        <w:t>03.04.2023</w:t>
      </w:r>
    </w:p>
    <w:p w14:paraId="305DA8D4" w14:textId="14229A92" w:rsidR="004A2894" w:rsidRDefault="004A2894" w:rsidP="004A2894">
      <w:pPr>
        <w:pStyle w:val="Odstavecseseznamem"/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</w:p>
    <w:p w14:paraId="0E908671" w14:textId="3012A521" w:rsidR="004A2894" w:rsidRDefault="004A2894" w:rsidP="004A2894">
      <w:pPr>
        <w:pStyle w:val="Odstavecseseznamem"/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  <w:t>……………………………………………</w:t>
      </w:r>
    </w:p>
    <w:p w14:paraId="5655A2D3" w14:textId="3DF9F78E" w:rsidR="004A2894" w:rsidRDefault="004A2894" w:rsidP="004A2894">
      <w:pPr>
        <w:pStyle w:val="Odstavecseseznamem"/>
        <w:spacing w:line="360" w:lineRule="auto"/>
        <w:jc w:val="both"/>
        <w:rPr>
          <w:rFonts w:ascii="Calibri" w:hAnsi="Calibri" w:cs="Calibri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  <w:t xml:space="preserve">       Mgr. Monika Bisová</w:t>
      </w:r>
    </w:p>
    <w:p w14:paraId="06A0BF21" w14:textId="32789898" w:rsidR="008D2A00" w:rsidRPr="009A3674" w:rsidRDefault="004A2894" w:rsidP="009A3674">
      <w:pPr>
        <w:pStyle w:val="Odstavecseseznamem"/>
        <w:spacing w:line="360" w:lineRule="auto"/>
        <w:jc w:val="both"/>
        <w:rPr>
          <w:rStyle w:val="Siln"/>
          <w:rFonts w:ascii="Calibri" w:hAnsi="Calibri" w:cs="Calibri"/>
          <w:b w:val="0"/>
          <w:bCs w:val="0"/>
          <w:sz w:val="23"/>
          <w:szCs w:val="23"/>
          <w:lang w:eastAsia="cs-CZ"/>
        </w:rPr>
      </w:pP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</w:r>
      <w:r>
        <w:rPr>
          <w:rFonts w:ascii="Calibri" w:hAnsi="Calibri" w:cs="Calibri"/>
          <w:sz w:val="23"/>
          <w:szCs w:val="23"/>
          <w:lang w:eastAsia="cs-CZ"/>
        </w:rPr>
        <w:tab/>
        <w:t>ředitelka školy</w:t>
      </w:r>
    </w:p>
    <w:p w14:paraId="70081CDE" w14:textId="4F9C7572" w:rsidR="008D2A00" w:rsidRPr="008D2A00" w:rsidRDefault="008D2A00" w:rsidP="008D2A00">
      <w:pPr>
        <w:tabs>
          <w:tab w:val="left" w:pos="1010"/>
        </w:tabs>
        <w:rPr>
          <w:lang w:eastAsia="cs-CZ"/>
        </w:rPr>
      </w:pPr>
      <w:r>
        <w:rPr>
          <w:lang w:eastAsia="cs-CZ"/>
        </w:rPr>
        <w:tab/>
      </w:r>
    </w:p>
    <w:sectPr w:rsidR="008D2A00" w:rsidRPr="008D2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8A5D" w14:textId="77777777" w:rsidR="00BB5A3C" w:rsidRDefault="00BB5A3C" w:rsidP="004A2894">
      <w:pPr>
        <w:spacing w:after="0" w:line="240" w:lineRule="auto"/>
      </w:pPr>
      <w:r>
        <w:separator/>
      </w:r>
    </w:p>
  </w:endnote>
  <w:endnote w:type="continuationSeparator" w:id="0">
    <w:p w14:paraId="7A0CC942" w14:textId="77777777" w:rsidR="00BB5A3C" w:rsidRDefault="00BB5A3C" w:rsidP="004A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4748" w14:textId="77777777" w:rsidR="00BB5A3C" w:rsidRDefault="00BB5A3C" w:rsidP="004A2894">
      <w:pPr>
        <w:spacing w:after="0" w:line="240" w:lineRule="auto"/>
      </w:pPr>
      <w:r>
        <w:separator/>
      </w:r>
    </w:p>
  </w:footnote>
  <w:footnote w:type="continuationSeparator" w:id="0">
    <w:p w14:paraId="6703CC97" w14:textId="77777777" w:rsidR="00BB5A3C" w:rsidRDefault="00BB5A3C" w:rsidP="004A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E2CB" w14:textId="77777777" w:rsidR="004A2894" w:rsidRDefault="004A2894" w:rsidP="004A2894">
    <w:pPr>
      <w:pStyle w:val="Zhlav"/>
      <w:jc w:val="center"/>
    </w:pPr>
    <w:r>
      <w:t>Základní škola a mateřská škola, Kratonohy, okres Hradec Králové,</w:t>
    </w:r>
  </w:p>
  <w:p w14:paraId="026143A2" w14:textId="6344FAF9" w:rsidR="004A2894" w:rsidRDefault="004A2894" w:rsidP="004A2894">
    <w:pPr>
      <w:pStyle w:val="Zhlav"/>
      <w:jc w:val="center"/>
    </w:pPr>
    <w:r>
      <w:t>příspěvková organizace,</w:t>
    </w:r>
    <w:r w:rsidR="00AA19B6">
      <w:t xml:space="preserve"> </w:t>
    </w:r>
    <w:r>
      <w:t>IČ 709 84 981</w:t>
    </w:r>
  </w:p>
  <w:p w14:paraId="3398AE53" w14:textId="77777777" w:rsidR="004A2894" w:rsidRDefault="004A28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6251"/>
    <w:multiLevelType w:val="hybridMultilevel"/>
    <w:tmpl w:val="36641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55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00"/>
    <w:rsid w:val="00012CF1"/>
    <w:rsid w:val="00157716"/>
    <w:rsid w:val="001737E2"/>
    <w:rsid w:val="003717D7"/>
    <w:rsid w:val="00423C6F"/>
    <w:rsid w:val="004A2894"/>
    <w:rsid w:val="00721A64"/>
    <w:rsid w:val="007462D8"/>
    <w:rsid w:val="008D08C6"/>
    <w:rsid w:val="008D2A00"/>
    <w:rsid w:val="009965F8"/>
    <w:rsid w:val="009A3674"/>
    <w:rsid w:val="00AA19B6"/>
    <w:rsid w:val="00BB5A3C"/>
    <w:rsid w:val="00C82617"/>
    <w:rsid w:val="00E02608"/>
    <w:rsid w:val="00E4500A"/>
    <w:rsid w:val="00F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E3CE"/>
  <w15:chartTrackingRefBased/>
  <w15:docId w15:val="{CB0422C2-E06A-462B-99CB-C4C00145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2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D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2A00"/>
    <w:rPr>
      <w:b/>
      <w:bCs/>
    </w:rPr>
  </w:style>
  <w:style w:type="paragraph" w:styleId="Odstavecseseznamem">
    <w:name w:val="List Paragraph"/>
    <w:basedOn w:val="Normln"/>
    <w:uiPriority w:val="34"/>
    <w:qFormat/>
    <w:rsid w:val="008D2A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894"/>
  </w:style>
  <w:style w:type="paragraph" w:styleId="Zpat">
    <w:name w:val="footer"/>
    <w:basedOn w:val="Normln"/>
    <w:link w:val="ZpatChar"/>
    <w:uiPriority w:val="99"/>
    <w:unhideWhenUsed/>
    <w:rsid w:val="004A2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Brožová</dc:creator>
  <cp:keywords/>
  <dc:description/>
  <cp:lastModifiedBy>Monika Bisová</cp:lastModifiedBy>
  <cp:revision>2</cp:revision>
  <cp:lastPrinted>2023-04-24T09:21:00Z</cp:lastPrinted>
  <dcterms:created xsi:type="dcterms:W3CDTF">2023-04-24T09:22:00Z</dcterms:created>
  <dcterms:modified xsi:type="dcterms:W3CDTF">2023-04-24T09:22:00Z</dcterms:modified>
</cp:coreProperties>
</file>